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D78E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7439BD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5D7DAE8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4F5C88D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1BB3FF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D51141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03DFBB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AAB8D0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>Общие правила проведения акций и конкурсов</w:t>
      </w:r>
    </w:p>
    <w:p w14:paraId="1D80E007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В АНО «Институт прикладного анализа поведения </w:t>
      </w:r>
    </w:p>
    <w:p w14:paraId="741F2590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>и психолого-социальных технологий»</w:t>
      </w:r>
    </w:p>
    <w:p w14:paraId="1B46C79B" w14:textId="77777777" w:rsidR="009C7D98" w:rsidRPr="009C7D98" w:rsidRDefault="009C7D98" w:rsidP="009C7D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05644394" w14:textId="77777777" w:rsidR="009C7D98" w:rsidRPr="009C7D98" w:rsidRDefault="009C7D98" w:rsidP="009C7D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72813611" w14:textId="0A74392C" w:rsidR="009C7D98" w:rsidRPr="009C7D98" w:rsidRDefault="009C7D98" w:rsidP="009C7D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 xml:space="preserve">Настоящие правила (далее — </w:t>
      </w:r>
      <w:r w:rsidRPr="009C7D98">
        <w:rPr>
          <w:rFonts w:ascii="Times New Roman" w:hAnsi="Times New Roman" w:cs="Times New Roman"/>
          <w:b/>
          <w:bCs/>
          <w:color w:val="000000"/>
        </w:rPr>
        <w:t>Правила</w:t>
      </w:r>
      <w:r w:rsidRPr="009C7D98">
        <w:rPr>
          <w:rFonts w:ascii="Times New Roman" w:hAnsi="Times New Roman" w:cs="Times New Roman"/>
          <w:color w:val="000000"/>
        </w:rPr>
        <w:t xml:space="preserve">) определяют общие условия, по которым Автономная некоммерческая организация «Институт прикладного анализа обучения и психолого-социальных технологий» (далее — </w:t>
      </w:r>
      <w:r w:rsidRPr="009C7D98">
        <w:rPr>
          <w:rFonts w:ascii="Times New Roman" w:hAnsi="Times New Roman" w:cs="Times New Roman"/>
          <w:b/>
          <w:bCs/>
          <w:color w:val="000000"/>
        </w:rPr>
        <w:t>Организатор</w:t>
      </w:r>
      <w:r w:rsidRPr="009C7D98">
        <w:rPr>
          <w:rFonts w:ascii="Times New Roman" w:hAnsi="Times New Roman" w:cs="Times New Roman"/>
          <w:color w:val="000000"/>
        </w:rPr>
        <w:t>) проводит акции</w:t>
      </w:r>
      <w:r>
        <w:rPr>
          <w:rFonts w:ascii="Times New Roman" w:hAnsi="Times New Roman" w:cs="Times New Roman"/>
          <w:color w:val="000000"/>
        </w:rPr>
        <w:t>.</w:t>
      </w:r>
    </w:p>
    <w:p w14:paraId="620417F2" w14:textId="20ADE9C9" w:rsidR="009C7D98" w:rsidRPr="009C7D98" w:rsidRDefault="009C7D98" w:rsidP="009C7D9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7D98">
        <w:rPr>
          <w:rFonts w:ascii="Times New Roman" w:hAnsi="Times New Roman" w:cs="Times New Roman"/>
          <w:color w:val="000000"/>
        </w:rPr>
        <w:t>Правила применяются ко всем акциям и конкурсам, если иное не установлено условиями отдельных акций и конкурсов.</w:t>
      </w:r>
      <w:r>
        <w:rPr>
          <w:rFonts w:ascii="Times New Roman" w:eastAsia="MS Mincho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color w:val="000000"/>
        </w:rPr>
        <w:t xml:space="preserve">Актуальная редакция Правил размещена по адресу: </w:t>
      </w:r>
      <w:hyperlink r:id="rId5" w:history="1">
        <w:r w:rsidRPr="00FC6738">
          <w:rPr>
            <w:rStyle w:val="a3"/>
            <w:rFonts w:ascii="Times New Roman" w:hAnsi="Times New Roman" w:cs="Times New Roman"/>
          </w:rPr>
          <w:t>https://iaba.ru/legal/pravila-provedenija-akcij/</w:t>
        </w:r>
      </w:hyperlink>
      <w:r>
        <w:rPr>
          <w:rFonts w:ascii="Times New Roman" w:hAnsi="Times New Roman" w:cs="Times New Roman"/>
        </w:rPr>
        <w:t xml:space="preserve">. </w:t>
      </w:r>
    </w:p>
    <w:p w14:paraId="52177CCC" w14:textId="77777777" w:rsidR="009C7D98" w:rsidRPr="009C7D98" w:rsidRDefault="009C7D98" w:rsidP="009C7D98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A1B8ECD" w14:textId="77777777" w:rsidR="009C7D98" w:rsidRPr="009C7D98" w:rsidRDefault="009C7D98" w:rsidP="009C7D9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1.Термины </w:t>
      </w:r>
    </w:p>
    <w:p w14:paraId="3E422F81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C254A53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Акция                                                      </w:t>
      </w:r>
    </w:p>
    <w:p w14:paraId="0DA0F932" w14:textId="2778C3EC" w:rsidR="009C7D98" w:rsidRPr="009C7D98" w:rsidRDefault="009C7D98" w:rsidP="009C7D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>Мероприятие, которое проводится Организатором для</w:t>
      </w:r>
      <w:r w:rsidRPr="009C7D98">
        <w:rPr>
          <w:rFonts w:ascii="Times New Roman" w:hAnsi="Times New Roman" w:cs="Times New Roman"/>
          <w:color w:val="000000"/>
        </w:rPr>
        <w:t xml:space="preserve"> популяризации и</w:t>
      </w:r>
      <w:r w:rsidRPr="009C7D98">
        <w:rPr>
          <w:rFonts w:ascii="Times New Roman" w:hAnsi="Times New Roman" w:cs="Times New Roman"/>
          <w:color w:val="000000"/>
        </w:rPr>
        <w:t xml:space="preserve"> продвижения оказываемых услуг. Условием участия в акции является приобретение Услуг Организатора.</w:t>
      </w:r>
    </w:p>
    <w:p w14:paraId="738498A0" w14:textId="77777777" w:rsidR="009C7D98" w:rsidRPr="009C7D98" w:rsidRDefault="009C7D98" w:rsidP="009C7D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0E02B6F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Организатор </w:t>
      </w:r>
    </w:p>
    <w:p w14:paraId="72EF1E28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bCs/>
          <w:color w:val="000000"/>
        </w:rPr>
        <w:t>Автономная некоммерческая организация «Институт прикладного анализа поведения и психолого-социальных технологий».</w:t>
      </w:r>
    </w:p>
    <w:p w14:paraId="5A64E6C1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BF56EA0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Участник </w:t>
      </w:r>
    </w:p>
    <w:p w14:paraId="41A1DB46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9C7D98">
        <w:rPr>
          <w:rFonts w:ascii="Times New Roman" w:hAnsi="Times New Roman" w:cs="Times New Roman"/>
          <w:bCs/>
          <w:color w:val="000000"/>
        </w:rPr>
        <w:t>Гражданин Российской Федерации, пользователь сайта.</w:t>
      </w:r>
    </w:p>
    <w:p w14:paraId="53CFC74B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51D5831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Услуги </w:t>
      </w:r>
    </w:p>
    <w:p w14:paraId="31CD48BC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9C7D98">
        <w:rPr>
          <w:rFonts w:ascii="Times New Roman" w:hAnsi="Times New Roman" w:cs="Times New Roman"/>
          <w:bCs/>
          <w:color w:val="000000"/>
        </w:rPr>
        <w:t>Услуги, оказываемые Организатором в рамках образовательной деятельности, а также доступ к сервисам сайта и(или) иным сервисам, обеспечивающим получение данных услуг.</w:t>
      </w:r>
    </w:p>
    <w:p w14:paraId="2B6C3495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129FB43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Сайт </w:t>
      </w:r>
    </w:p>
    <w:p w14:paraId="72992FF3" w14:textId="77777777" w:rsidR="009C7D98" w:rsidRPr="009C7D98" w:rsidRDefault="009C7D98" w:rsidP="009C7D9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7D98">
        <w:rPr>
          <w:rFonts w:ascii="Times New Roman" w:hAnsi="Times New Roman" w:cs="Times New Roman"/>
          <w:bCs/>
          <w:color w:val="000000"/>
        </w:rPr>
        <w:t xml:space="preserve">Совокупность информации, текстовых, графических элементов, дизайна, изображений, фото и видеоматериалов, иных результатов интеллектуальной деятельности и программ ЭВМ, находящихся в информационной системе и обеспечивающих доступность </w:t>
      </w:r>
      <w:proofErr w:type="gramStart"/>
      <w:r w:rsidRPr="009C7D98">
        <w:rPr>
          <w:rFonts w:ascii="Times New Roman" w:hAnsi="Times New Roman" w:cs="Times New Roman"/>
          <w:bCs/>
          <w:color w:val="000000"/>
        </w:rPr>
        <w:t>данной  информации</w:t>
      </w:r>
      <w:proofErr w:type="gramEnd"/>
      <w:r w:rsidRPr="009C7D98">
        <w:rPr>
          <w:rFonts w:ascii="Times New Roman" w:hAnsi="Times New Roman" w:cs="Times New Roman"/>
          <w:bCs/>
          <w:color w:val="000000"/>
        </w:rPr>
        <w:t xml:space="preserve"> в сети Интернет по адресу </w:t>
      </w:r>
      <w:hyperlink r:id="rId6" w:history="1">
        <w:r w:rsidRPr="009C7D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https://iaba.ru/</w:t>
        </w:r>
      </w:hyperlink>
      <w:r w:rsidRPr="009C7D9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9D16BCB" w14:textId="77777777" w:rsidR="009C7D98" w:rsidRPr="009C7D98" w:rsidRDefault="009C7D98" w:rsidP="009C7D9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22147F3" w14:textId="77777777" w:rsidR="009C7D98" w:rsidRPr="009C7D98" w:rsidRDefault="009C7D98" w:rsidP="009C7D9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7D98">
        <w:rPr>
          <w:rFonts w:ascii="Times New Roman" w:eastAsia="Times New Roman" w:hAnsi="Times New Roman" w:cs="Times New Roman"/>
          <w:b/>
          <w:lang w:eastAsia="ru-RU"/>
        </w:rPr>
        <w:t>Официальная страница в социальных сетях</w:t>
      </w:r>
    </w:p>
    <w:p w14:paraId="01D22334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</w:rPr>
      </w:pPr>
      <w:r w:rsidRPr="009C7D98">
        <w:rPr>
          <w:rFonts w:ascii="Times New Roman" w:eastAsia="MS Mincho" w:hAnsi="Times New Roman" w:cs="Times New Roman"/>
          <w:color w:val="000000"/>
        </w:rPr>
        <w:t>Страница Организатора в социальной сети, расположенная по одному из следующих адресов:</w:t>
      </w:r>
    </w:p>
    <w:p w14:paraId="759D20FC" w14:textId="77777777" w:rsidR="009C7D98" w:rsidRPr="009C7D98" w:rsidRDefault="009C7D98" w:rsidP="009C7D98">
      <w:pPr>
        <w:rPr>
          <w:rFonts w:ascii="Times New Roman" w:eastAsia="Times New Roman" w:hAnsi="Times New Roman" w:cs="Times New Roman"/>
          <w:lang w:val="en-US" w:eastAsia="ru-RU"/>
        </w:rPr>
      </w:pPr>
      <w:r w:rsidRPr="009C7D98">
        <w:rPr>
          <w:rFonts w:ascii="Times New Roman" w:eastAsia="MS Mincho" w:hAnsi="Times New Roman" w:cs="Times New Roman"/>
          <w:color w:val="000000"/>
          <w:lang w:val="en-US"/>
        </w:rPr>
        <w:lastRenderedPageBreak/>
        <w:t xml:space="preserve">Facebook </w:t>
      </w:r>
      <w:hyperlink r:id="rId7" w:history="1">
        <w:r w:rsidRPr="009C7D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https://www.facebook.com/iabaedu</w:t>
        </w:r>
      </w:hyperlink>
    </w:p>
    <w:p w14:paraId="28074C00" w14:textId="77777777" w:rsidR="009C7D98" w:rsidRPr="009C7D98" w:rsidRDefault="009C7D98" w:rsidP="009C7D98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C7D98">
        <w:rPr>
          <w:rFonts w:ascii="Times New Roman" w:eastAsia="MS Mincho" w:hAnsi="Times New Roman" w:cs="Times New Roman"/>
          <w:color w:val="000000"/>
        </w:rPr>
        <w:t>ВКонтакте</w:t>
      </w:r>
      <w:proofErr w:type="spellEnd"/>
      <w:r w:rsidRPr="009C7D98">
        <w:rPr>
          <w:rFonts w:ascii="Times New Roman" w:eastAsia="MS Mincho" w:hAnsi="Times New Roman" w:cs="Times New Roman"/>
          <w:color w:val="000000"/>
        </w:rPr>
        <w:t xml:space="preserve"> </w:t>
      </w:r>
      <w:hyperlink r:id="rId8" w:history="1">
        <w:r w:rsidRPr="009C7D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https://vk.com/iabaedu</w:t>
        </w:r>
      </w:hyperlink>
    </w:p>
    <w:p w14:paraId="3AFB6E7F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</w:rPr>
      </w:pPr>
    </w:p>
    <w:p w14:paraId="5ACAD773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</w:rPr>
      </w:pPr>
    </w:p>
    <w:p w14:paraId="32B84466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2. Общие условия проведения Акций </w:t>
      </w:r>
    </w:p>
    <w:p w14:paraId="6224CCED" w14:textId="77777777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D69210" w14:textId="5F010CC6" w:rsidR="009C7D98" w:rsidRPr="009C7D98" w:rsidRDefault="009C7D98" w:rsidP="009C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>2.1.</w:t>
      </w:r>
      <w:r w:rsidRPr="009C7D98">
        <w:rPr>
          <w:rFonts w:ascii="Times New Roman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color w:val="16191F"/>
        </w:rPr>
        <w:t xml:space="preserve">Решение об участии в каждой Акции является добровольным и принимается каждым Участником по собственному усмотрению. </w:t>
      </w:r>
    </w:p>
    <w:p w14:paraId="1AAE5438" w14:textId="4653F22E" w:rsidR="009C7D98" w:rsidRPr="009C7D98" w:rsidRDefault="009C7D98" w:rsidP="009C7D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191F"/>
        </w:rPr>
      </w:pPr>
      <w:r w:rsidRPr="009C7D98">
        <w:rPr>
          <w:rFonts w:ascii="Times New Roman" w:hAnsi="Times New Roman" w:cs="Times New Roman"/>
          <w:color w:val="000000"/>
        </w:rPr>
        <w:t>2.2.</w:t>
      </w:r>
      <w:r w:rsidRPr="009C7D98">
        <w:rPr>
          <w:rFonts w:ascii="Times New Roman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color w:val="16191F"/>
        </w:rPr>
        <w:t xml:space="preserve">Организатор самостоятельно определяет условия проведения Акции, в том числе: </w:t>
      </w:r>
    </w:p>
    <w:p w14:paraId="2CE1AB1B" w14:textId="27666BBA" w:rsidR="009C7D98" w:rsidRPr="009C7D98" w:rsidRDefault="009C7D98" w:rsidP="009C7D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191F"/>
        </w:rPr>
      </w:pPr>
      <w:r w:rsidRPr="009C7D98">
        <w:rPr>
          <w:rFonts w:ascii="Times New Roman" w:hAnsi="Times New Roman" w:cs="Times New Roman"/>
          <w:color w:val="16191F"/>
        </w:rPr>
        <w:t>сроки проведения Акции (с возможностью их продления по инициативе Организатора);</w:t>
      </w:r>
    </w:p>
    <w:p w14:paraId="686DFE94" w14:textId="6C9A4084" w:rsidR="009C7D98" w:rsidRPr="009C7D98" w:rsidRDefault="009C7D98" w:rsidP="009C7D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191F"/>
        </w:rPr>
      </w:pPr>
      <w:r w:rsidRPr="009C7D98">
        <w:rPr>
          <w:rFonts w:ascii="Times New Roman" w:hAnsi="Times New Roman" w:cs="Times New Roman"/>
          <w:color w:val="16191F"/>
        </w:rPr>
        <w:t>объем предоставляемых скидок по Акции;</w:t>
      </w:r>
    </w:p>
    <w:p w14:paraId="5ECC5073" w14:textId="74C2E43E" w:rsidR="009C7D98" w:rsidRPr="009C7D98" w:rsidRDefault="009C7D98" w:rsidP="009C7D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191F"/>
        </w:rPr>
      </w:pPr>
      <w:r w:rsidRPr="009C7D98">
        <w:rPr>
          <w:rFonts w:ascii="Times New Roman" w:hAnsi="Times New Roman" w:cs="Times New Roman"/>
          <w:color w:val="16191F"/>
        </w:rPr>
        <w:t>календарный план предоставления скидок по Акции (при выборе Организатором варианта Акции с серией скидок по графику);</w:t>
      </w:r>
    </w:p>
    <w:p w14:paraId="5F374011" w14:textId="68024452" w:rsidR="009C7D98" w:rsidRPr="009C7D98" w:rsidRDefault="009C7D98" w:rsidP="009C7D98">
      <w:pPr>
        <w:pStyle w:val="a4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>требования к Участникам;</w:t>
      </w:r>
    </w:p>
    <w:p w14:paraId="65A1A26B" w14:textId="04C98B6E" w:rsidR="009C7D98" w:rsidRPr="009C7D98" w:rsidRDefault="009C7D98" w:rsidP="009C7D98">
      <w:pPr>
        <w:pStyle w:val="a4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 xml:space="preserve">действия, которые должны быть совершены Участником; </w:t>
      </w:r>
    </w:p>
    <w:p w14:paraId="04E0BF56" w14:textId="3BC71F8B" w:rsidR="009C7D98" w:rsidRPr="009C7D98" w:rsidRDefault="009C7D98" w:rsidP="009C7D98">
      <w:pPr>
        <w:pStyle w:val="a4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 xml:space="preserve">критерии оценивания; </w:t>
      </w:r>
    </w:p>
    <w:p w14:paraId="3D18FF43" w14:textId="20E9935D" w:rsidR="009C7D98" w:rsidRPr="009C7D98" w:rsidRDefault="009C7D98" w:rsidP="009C7D98">
      <w:pPr>
        <w:pStyle w:val="a4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 xml:space="preserve">сроки проведения Мероприятия (с возможностью их продления по инициативе Организатора); </w:t>
      </w:r>
    </w:p>
    <w:p w14:paraId="03058FF3" w14:textId="3E39F65E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>2.3.</w:t>
      </w:r>
      <w:r w:rsidRPr="009C7D98">
        <w:rPr>
          <w:rFonts w:ascii="Times New Roman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color w:val="16191F"/>
        </w:rPr>
        <w:t xml:space="preserve">Условия Акции могут быть указаны: </w:t>
      </w:r>
    </w:p>
    <w:p w14:paraId="65E5322D" w14:textId="3B516FC7" w:rsidR="009C7D98" w:rsidRPr="009C7D98" w:rsidRDefault="009C7D98" w:rsidP="009C7D98">
      <w:pPr>
        <w:pStyle w:val="a4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 xml:space="preserve">в правилах проведения Акции, размещенных в соответствующих разделах </w:t>
      </w:r>
      <w:proofErr w:type="spellStart"/>
      <w:r w:rsidRPr="009C7D98">
        <w:rPr>
          <w:rFonts w:ascii="Times New Roman" w:hAnsi="Times New Roman" w:cs="Times New Roman"/>
          <w:color w:val="16191F"/>
        </w:rPr>
        <w:t>Сайта</w:t>
      </w:r>
      <w:proofErr w:type="spellEnd"/>
      <w:r w:rsidRPr="009C7D98">
        <w:rPr>
          <w:rFonts w:ascii="Times New Roman" w:hAnsi="Times New Roman" w:cs="Times New Roman"/>
          <w:color w:val="16191F"/>
        </w:rPr>
        <w:t xml:space="preserve">; </w:t>
      </w:r>
    </w:p>
    <w:p w14:paraId="4522C0EE" w14:textId="6111D948" w:rsidR="009C7D98" w:rsidRPr="009C7D98" w:rsidRDefault="009C7D98" w:rsidP="009C7D98">
      <w:pPr>
        <w:pStyle w:val="a4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 xml:space="preserve">в </w:t>
      </w:r>
      <w:proofErr w:type="spellStart"/>
      <w:r w:rsidRPr="009C7D98">
        <w:rPr>
          <w:rFonts w:ascii="Times New Roman" w:hAnsi="Times New Roman" w:cs="Times New Roman"/>
          <w:color w:val="16191F"/>
        </w:rPr>
        <w:t>персонализированнои</w:t>
      </w:r>
      <w:proofErr w:type="spellEnd"/>
      <w:r w:rsidRPr="009C7D98">
        <w:rPr>
          <w:rFonts w:ascii="Times New Roman" w:hAnsi="Times New Roman" w:cs="Times New Roman"/>
          <w:color w:val="16191F"/>
        </w:rPr>
        <w:t xml:space="preserve">̆ рассылке, </w:t>
      </w:r>
      <w:proofErr w:type="spellStart"/>
      <w:r w:rsidRPr="009C7D98">
        <w:rPr>
          <w:rFonts w:ascii="Times New Roman" w:hAnsi="Times New Roman" w:cs="Times New Roman"/>
          <w:color w:val="16191F"/>
        </w:rPr>
        <w:t>направленнои</w:t>
      </w:r>
      <w:proofErr w:type="spellEnd"/>
      <w:r w:rsidRPr="009C7D98">
        <w:rPr>
          <w:rFonts w:ascii="Times New Roman" w:hAnsi="Times New Roman" w:cs="Times New Roman"/>
          <w:color w:val="16191F"/>
        </w:rPr>
        <w:t xml:space="preserve">̆ пользователю </w:t>
      </w:r>
      <w:proofErr w:type="spellStart"/>
      <w:r w:rsidRPr="009C7D98">
        <w:rPr>
          <w:rFonts w:ascii="Times New Roman" w:hAnsi="Times New Roman" w:cs="Times New Roman"/>
          <w:color w:val="16191F"/>
        </w:rPr>
        <w:t>Сайта</w:t>
      </w:r>
      <w:proofErr w:type="spellEnd"/>
      <w:r w:rsidRPr="009C7D98">
        <w:rPr>
          <w:rFonts w:ascii="Times New Roman" w:hAnsi="Times New Roman" w:cs="Times New Roman"/>
          <w:color w:val="16191F"/>
        </w:rPr>
        <w:t xml:space="preserve"> с адреса </w:t>
      </w:r>
      <w:proofErr w:type="spellStart"/>
      <w:r w:rsidRPr="009C7D98">
        <w:rPr>
          <w:rFonts w:ascii="Times New Roman" w:hAnsi="Times New Roman" w:cs="Times New Roman"/>
          <w:color w:val="16191F"/>
        </w:rPr>
        <w:t>электроннои</w:t>
      </w:r>
      <w:proofErr w:type="spellEnd"/>
      <w:r w:rsidRPr="009C7D98">
        <w:rPr>
          <w:rFonts w:ascii="Times New Roman" w:hAnsi="Times New Roman" w:cs="Times New Roman"/>
          <w:color w:val="16191F"/>
        </w:rPr>
        <w:t>̆ почты с доменным именем @info@iaba.ru;</w:t>
      </w:r>
    </w:p>
    <w:p w14:paraId="4BAF8E37" w14:textId="547132BC" w:rsidR="009C7D98" w:rsidRPr="009C7D98" w:rsidRDefault="009C7D98" w:rsidP="009C7D98">
      <w:pPr>
        <w:pStyle w:val="a4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 xml:space="preserve">на </w:t>
      </w:r>
      <w:proofErr w:type="spellStart"/>
      <w:r w:rsidRPr="009C7D98">
        <w:rPr>
          <w:rFonts w:ascii="Times New Roman" w:hAnsi="Times New Roman" w:cs="Times New Roman"/>
          <w:color w:val="16191F"/>
        </w:rPr>
        <w:t>однои</w:t>
      </w:r>
      <w:proofErr w:type="spellEnd"/>
      <w:r w:rsidRPr="009C7D98">
        <w:rPr>
          <w:rFonts w:ascii="Times New Roman" w:hAnsi="Times New Roman" w:cs="Times New Roman"/>
          <w:color w:val="16191F"/>
        </w:rPr>
        <w:t xml:space="preserve">̆ из </w:t>
      </w:r>
      <w:proofErr w:type="spellStart"/>
      <w:r w:rsidRPr="009C7D98">
        <w:rPr>
          <w:rFonts w:ascii="Times New Roman" w:hAnsi="Times New Roman" w:cs="Times New Roman"/>
          <w:color w:val="16191F"/>
        </w:rPr>
        <w:t>Официальнои</w:t>
      </w:r>
      <w:proofErr w:type="spellEnd"/>
      <w:r w:rsidRPr="009C7D98">
        <w:rPr>
          <w:rFonts w:ascii="Times New Roman" w:hAnsi="Times New Roman" w:cs="Times New Roman"/>
          <w:color w:val="16191F"/>
        </w:rPr>
        <w:t xml:space="preserve">̆ страниц социальных </w:t>
      </w:r>
      <w:proofErr w:type="spellStart"/>
      <w:r w:rsidRPr="009C7D98">
        <w:rPr>
          <w:rFonts w:ascii="Times New Roman" w:hAnsi="Times New Roman" w:cs="Times New Roman"/>
          <w:color w:val="16191F"/>
        </w:rPr>
        <w:t>сетеи</w:t>
      </w:r>
      <w:proofErr w:type="spellEnd"/>
      <w:r w:rsidRPr="009C7D98">
        <w:rPr>
          <w:rFonts w:ascii="Times New Roman" w:hAnsi="Times New Roman" w:cs="Times New Roman"/>
          <w:color w:val="16191F"/>
        </w:rPr>
        <w:t xml:space="preserve">̆. </w:t>
      </w:r>
    </w:p>
    <w:p w14:paraId="5E1FBDBD" w14:textId="77777777" w:rsidR="009C7D98" w:rsidRPr="009C7D98" w:rsidRDefault="009C7D98" w:rsidP="009C7D98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</w:rPr>
      </w:pPr>
    </w:p>
    <w:p w14:paraId="28EFB7DD" w14:textId="02BEF041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191F"/>
        </w:rPr>
      </w:pPr>
      <w:r w:rsidRPr="009C7D98">
        <w:rPr>
          <w:rFonts w:ascii="Times New Roman" w:hAnsi="Times New Roman" w:cs="Times New Roman"/>
          <w:color w:val="16191F"/>
        </w:rPr>
        <w:t>2.4.</w:t>
      </w:r>
      <w:r w:rsidRPr="009C7D98">
        <w:rPr>
          <w:rFonts w:ascii="Times New Roman" w:hAnsi="Times New Roman" w:cs="Times New Roman"/>
          <w:color w:val="16191F"/>
        </w:rPr>
        <w:t xml:space="preserve"> </w:t>
      </w:r>
      <w:r w:rsidRPr="009C7D98">
        <w:rPr>
          <w:rFonts w:ascii="Times New Roman" w:hAnsi="Times New Roman" w:cs="Times New Roman"/>
          <w:color w:val="16191F"/>
        </w:rPr>
        <w:t xml:space="preserve">Участник соглашается с настоящими Правилами и условиями конкретного Мероприятия в момент совершения первого активного </w:t>
      </w:r>
      <w:proofErr w:type="spellStart"/>
      <w:r w:rsidRPr="009C7D98">
        <w:rPr>
          <w:rFonts w:ascii="Times New Roman" w:hAnsi="Times New Roman" w:cs="Times New Roman"/>
          <w:color w:val="16191F"/>
        </w:rPr>
        <w:t>действия</w:t>
      </w:r>
      <w:proofErr w:type="spellEnd"/>
      <w:r w:rsidRPr="009C7D98">
        <w:rPr>
          <w:rFonts w:ascii="Times New Roman" w:hAnsi="Times New Roman" w:cs="Times New Roman"/>
          <w:color w:val="16191F"/>
        </w:rPr>
        <w:t>, указанного в качестве условия участия в Акции.</w:t>
      </w:r>
    </w:p>
    <w:p w14:paraId="0F6D51A2" w14:textId="0E685AD4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16191F"/>
        </w:rPr>
        <w:t xml:space="preserve"> </w:t>
      </w:r>
    </w:p>
    <w:p w14:paraId="6FE17E1A" w14:textId="77777777" w:rsidR="009C7D98" w:rsidRPr="009C7D98" w:rsidRDefault="009C7D98" w:rsidP="009C7D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>3.</w:t>
      </w:r>
      <w:r w:rsidRPr="009C7D98">
        <w:rPr>
          <w:rFonts w:ascii="Times New Roman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b/>
          <w:bCs/>
          <w:color w:val="000000"/>
        </w:rPr>
        <w:t>Заключительные положения</w:t>
      </w:r>
    </w:p>
    <w:p w14:paraId="38AFABE0" w14:textId="77777777" w:rsidR="009C7D98" w:rsidRPr="009C7D98" w:rsidRDefault="009C7D98" w:rsidP="009C7D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</w:p>
    <w:p w14:paraId="466170BD" w14:textId="77777777" w:rsidR="009C7D98" w:rsidRPr="009C7D98" w:rsidRDefault="009C7D98" w:rsidP="009C7D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 xml:space="preserve">3.1. Организация вправе в одностороннем порядке изменять условия Правил. </w:t>
      </w:r>
    </w:p>
    <w:p w14:paraId="232EDDA0" w14:textId="72139300" w:rsidR="009C7D98" w:rsidRPr="009C7D98" w:rsidRDefault="009C7D98" w:rsidP="009C7D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 xml:space="preserve">Такие изменения вступают в силу с момента опубликования </w:t>
      </w:r>
      <w:proofErr w:type="spellStart"/>
      <w:r w:rsidRPr="009C7D98">
        <w:rPr>
          <w:rFonts w:ascii="Times New Roman" w:hAnsi="Times New Roman" w:cs="Times New Roman"/>
          <w:color w:val="000000"/>
        </w:rPr>
        <w:t>новои</w:t>
      </w:r>
      <w:proofErr w:type="spellEnd"/>
      <w:r w:rsidRPr="009C7D98">
        <w:rPr>
          <w:rFonts w:ascii="Times New Roman" w:hAnsi="Times New Roman" w:cs="Times New Roman"/>
          <w:color w:val="000000"/>
        </w:rPr>
        <w:t>̆ редакции Правил.</w:t>
      </w:r>
    </w:p>
    <w:p w14:paraId="73FB5957" w14:textId="77777777" w:rsidR="009C7D98" w:rsidRPr="009C7D98" w:rsidRDefault="009C7D98" w:rsidP="009C7D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</w:p>
    <w:p w14:paraId="57F90A3B" w14:textId="0C9F5692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>3.2.</w:t>
      </w:r>
      <w:r w:rsidRPr="009C7D98">
        <w:rPr>
          <w:rFonts w:ascii="Times New Roman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color w:val="000000"/>
        </w:rPr>
        <w:t>Перед участием в каждом Мероприятии Участник обязуется ознакомиться с</w:t>
      </w:r>
    </w:p>
    <w:p w14:paraId="080A61BD" w14:textId="7C49CBF1" w:rsidR="009C7D98" w:rsidRDefault="009C7D98" w:rsidP="009C7D98">
      <w:pPr>
        <w:rPr>
          <w:rFonts w:ascii="Times New Roman" w:eastAsia="MS Mincho" w:hAnsi="Times New Roman" w:cs="Times New Roman"/>
          <w:color w:val="000000"/>
        </w:rPr>
      </w:pPr>
      <w:proofErr w:type="spellStart"/>
      <w:r w:rsidRPr="009C7D98">
        <w:rPr>
          <w:rFonts w:ascii="Times New Roman" w:hAnsi="Times New Roman" w:cs="Times New Roman"/>
          <w:color w:val="000000"/>
        </w:rPr>
        <w:t>актуальнои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</w:t>
      </w:r>
      <w:proofErr w:type="spellStart"/>
      <w:proofErr w:type="gramStart"/>
      <w:r w:rsidRPr="009C7D98">
        <w:rPr>
          <w:rFonts w:ascii="Times New Roman" w:hAnsi="Times New Roman" w:cs="Times New Roman"/>
          <w:color w:val="000000"/>
        </w:rPr>
        <w:t>редакциеи</w:t>
      </w:r>
      <w:proofErr w:type="spellEnd"/>
      <w:r w:rsidRPr="009C7D98">
        <w:rPr>
          <w:rFonts w:ascii="Times New Roman" w:hAnsi="Times New Roman" w:cs="Times New Roman"/>
          <w:color w:val="000000"/>
        </w:rPr>
        <w:t>̆ Правил</w:t>
      </w:r>
      <w:proofErr w:type="gramEnd"/>
      <w:r w:rsidRPr="009C7D9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C7D98">
        <w:rPr>
          <w:rFonts w:ascii="Times New Roman" w:hAnsi="Times New Roman" w:cs="Times New Roman"/>
          <w:color w:val="000000"/>
        </w:rPr>
        <w:t>размещеннои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по адресу: </w:t>
      </w:r>
      <w:hyperlink r:id="rId9" w:history="1">
        <w:r w:rsidRPr="009C7D98">
          <w:rPr>
            <w:rStyle w:val="a3"/>
            <w:rFonts w:ascii="Times New Roman" w:eastAsia="Times New Roman" w:hAnsi="Times New Roman" w:cs="Times New Roman"/>
          </w:rPr>
          <w:t>https://iaba.ru/</w:t>
        </w:r>
      </w:hyperlink>
      <w:r w:rsidRPr="009C7D98">
        <w:rPr>
          <w:rFonts w:ascii="Times New Roman" w:eastAsia="Times New Roman" w:hAnsi="Times New Roman" w:cs="Times New Roman"/>
        </w:rPr>
        <w:t>.</w:t>
      </w:r>
      <w:r w:rsidRPr="009C7D98">
        <w:rPr>
          <w:rFonts w:ascii="Times New Roman" w:hAnsi="Times New Roman" w:cs="Times New Roman"/>
          <w:color w:val="000000"/>
        </w:rPr>
        <w:t xml:space="preserve">  При несогласии с условиями </w:t>
      </w:r>
      <w:proofErr w:type="spellStart"/>
      <w:r w:rsidRPr="009C7D98">
        <w:rPr>
          <w:rFonts w:ascii="Times New Roman" w:hAnsi="Times New Roman" w:cs="Times New Roman"/>
          <w:color w:val="000000"/>
        </w:rPr>
        <w:t>новои</w:t>
      </w:r>
      <w:proofErr w:type="spellEnd"/>
      <w:r w:rsidRPr="009C7D98">
        <w:rPr>
          <w:rFonts w:ascii="Times New Roman" w:hAnsi="Times New Roman" w:cs="Times New Roman"/>
          <w:color w:val="000000"/>
        </w:rPr>
        <w:t>̆ редакции Правил</w:t>
      </w:r>
      <w:r w:rsidRPr="009C7D98">
        <w:rPr>
          <w:rFonts w:ascii="Times New Roman" w:hAnsi="Times New Roman" w:cs="Times New Roman"/>
          <w:color w:val="000000"/>
        </w:rPr>
        <w:t>,</w:t>
      </w:r>
      <w:r w:rsidRPr="009C7D98">
        <w:rPr>
          <w:rFonts w:ascii="Times New Roman" w:hAnsi="Times New Roman" w:cs="Times New Roman"/>
          <w:color w:val="000000"/>
        </w:rPr>
        <w:t xml:space="preserve"> Участник обязуется не принимать участие в Мероприятии. </w:t>
      </w:r>
    </w:p>
    <w:p w14:paraId="3621DB68" w14:textId="77777777" w:rsidR="009C7D98" w:rsidRPr="009C7D98" w:rsidRDefault="009C7D98" w:rsidP="009C7D98">
      <w:pPr>
        <w:rPr>
          <w:rFonts w:ascii="Times New Roman" w:eastAsia="MS Mincho" w:hAnsi="Times New Roman" w:cs="Times New Roman"/>
          <w:color w:val="000000"/>
        </w:rPr>
      </w:pPr>
    </w:p>
    <w:p w14:paraId="11543D25" w14:textId="0E73CB40" w:rsidR="009C7D98" w:rsidRDefault="009C7D98" w:rsidP="009C7D98">
      <w:pPr>
        <w:rPr>
          <w:rFonts w:ascii="Times New Roman" w:eastAsia="MS Mincho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>3.3.</w:t>
      </w:r>
      <w:r w:rsidRPr="009C7D98">
        <w:rPr>
          <w:rFonts w:ascii="Times New Roman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color w:val="000000"/>
        </w:rPr>
        <w:t xml:space="preserve">Правила и все возникающие из него правоотношения регулируются законодательством </w:t>
      </w:r>
      <w:proofErr w:type="spellStart"/>
      <w:r w:rsidRPr="009C7D98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Федерации без учета его коллизионных норм. Все возникающие споры разрешаются в соответствии с законодательством </w:t>
      </w:r>
      <w:proofErr w:type="spellStart"/>
      <w:r w:rsidRPr="009C7D98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Федерации. </w:t>
      </w:r>
    </w:p>
    <w:p w14:paraId="0B49199D" w14:textId="77777777" w:rsidR="009C7D98" w:rsidRPr="009C7D98" w:rsidRDefault="009C7D98" w:rsidP="009C7D98">
      <w:pPr>
        <w:rPr>
          <w:rFonts w:ascii="Times New Roman" w:eastAsia="MS Mincho" w:hAnsi="Times New Roman" w:cs="Times New Roman"/>
          <w:color w:val="000000"/>
        </w:rPr>
      </w:pPr>
    </w:p>
    <w:p w14:paraId="67BA71BB" w14:textId="36AA1BC8" w:rsidR="009C7D98" w:rsidRPr="009C7D98" w:rsidRDefault="009C7D98" w:rsidP="009C7D98">
      <w:pPr>
        <w:rPr>
          <w:rFonts w:ascii="Times New Roman" w:eastAsia="Times New Roman" w:hAnsi="Times New Roman" w:cs="Times New Roman"/>
        </w:rPr>
      </w:pPr>
      <w:r w:rsidRPr="009C7D98">
        <w:rPr>
          <w:rFonts w:ascii="Times New Roman" w:hAnsi="Times New Roman" w:cs="Times New Roman"/>
          <w:color w:val="000000"/>
        </w:rPr>
        <w:t>3.4.</w:t>
      </w:r>
      <w:r w:rsidRPr="009C7D98">
        <w:rPr>
          <w:rFonts w:ascii="Times New Roman" w:hAnsi="Times New Roman" w:cs="Times New Roman"/>
          <w:color w:val="000000"/>
        </w:rPr>
        <w:t xml:space="preserve"> </w:t>
      </w:r>
      <w:r w:rsidRPr="009C7D98">
        <w:rPr>
          <w:rFonts w:ascii="Times New Roman" w:hAnsi="Times New Roman" w:cs="Times New Roman"/>
          <w:color w:val="000000"/>
        </w:rPr>
        <w:t xml:space="preserve">В случае возникновения любых разногласий между Участником и Организатором относительно проведения Мероприятий, такие разногласия должны быть урегулированы с применением обязательного досудебного претензионного порядка. Участник направляет претензию по адресу: </w:t>
      </w:r>
      <w:r w:rsidRPr="009C7D98">
        <w:rPr>
          <w:rFonts w:ascii="Times New Roman" w:hAnsi="Times New Roman" w:cs="Times New Roman"/>
          <w:color w:val="103CC0"/>
          <w:lang w:val="en-US"/>
        </w:rPr>
        <w:t>info</w:t>
      </w:r>
      <w:r w:rsidRPr="009C7D98">
        <w:rPr>
          <w:rFonts w:ascii="Times New Roman" w:hAnsi="Times New Roman" w:cs="Times New Roman"/>
          <w:color w:val="103CC0"/>
        </w:rPr>
        <w:t>@</w:t>
      </w:r>
      <w:proofErr w:type="spellStart"/>
      <w:r w:rsidRPr="009C7D98">
        <w:rPr>
          <w:rFonts w:ascii="Times New Roman" w:hAnsi="Times New Roman" w:cs="Times New Roman"/>
          <w:color w:val="103CC0"/>
          <w:lang w:val="en-US"/>
        </w:rPr>
        <w:t>iaba</w:t>
      </w:r>
      <w:proofErr w:type="spellEnd"/>
      <w:r w:rsidRPr="009C7D98">
        <w:rPr>
          <w:rFonts w:ascii="Times New Roman" w:hAnsi="Times New Roman" w:cs="Times New Roman"/>
          <w:color w:val="103CC0"/>
        </w:rPr>
        <w:t>.</w:t>
      </w:r>
      <w:proofErr w:type="spellStart"/>
      <w:r w:rsidRPr="009C7D98">
        <w:rPr>
          <w:rFonts w:ascii="Times New Roman" w:hAnsi="Times New Roman" w:cs="Times New Roman"/>
          <w:color w:val="103CC0"/>
          <w:lang w:val="en-US"/>
        </w:rPr>
        <w:t>ru</w:t>
      </w:r>
      <w:proofErr w:type="spellEnd"/>
      <w:r w:rsidRPr="009C7D98">
        <w:rPr>
          <w:rFonts w:ascii="Times New Roman" w:hAnsi="Times New Roman" w:cs="Times New Roman"/>
          <w:color w:val="000000"/>
        </w:rPr>
        <w:t>.</w:t>
      </w:r>
      <w:r w:rsidRPr="009C7D98">
        <w:rPr>
          <w:rFonts w:ascii="Times New Roman" w:hAnsi="Times New Roman" w:cs="Times New Roman"/>
          <w:color w:val="103CC0"/>
        </w:rPr>
        <w:t xml:space="preserve"> </w:t>
      </w:r>
      <w:r w:rsidRPr="009C7D98">
        <w:rPr>
          <w:rFonts w:ascii="Times New Roman" w:hAnsi="Times New Roman" w:cs="Times New Roman"/>
          <w:color w:val="000000"/>
        </w:rPr>
        <w:t xml:space="preserve">Организатор направляет претензию по адресу Участника. </w:t>
      </w:r>
      <w:r w:rsidRPr="009C7D98">
        <w:rPr>
          <w:rFonts w:ascii="Times New Roman" w:hAnsi="Times New Roman" w:cs="Times New Roman"/>
          <w:color w:val="000000"/>
        </w:rPr>
        <w:lastRenderedPageBreak/>
        <w:t xml:space="preserve">Срок ответа на претензию — 10 (десять) рабочих </w:t>
      </w:r>
      <w:proofErr w:type="spellStart"/>
      <w:r w:rsidRPr="009C7D98">
        <w:rPr>
          <w:rFonts w:ascii="Times New Roman" w:hAnsi="Times New Roman" w:cs="Times New Roman"/>
          <w:color w:val="000000"/>
        </w:rPr>
        <w:t>днеи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со дня ее получения. При несоблюдении </w:t>
      </w:r>
      <w:proofErr w:type="spellStart"/>
      <w:r w:rsidRPr="009C7D98">
        <w:rPr>
          <w:rFonts w:ascii="Times New Roman" w:hAnsi="Times New Roman" w:cs="Times New Roman"/>
          <w:color w:val="000000"/>
        </w:rPr>
        <w:t>любои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всех перечисленных выше условий </w:t>
      </w:r>
      <w:proofErr w:type="spellStart"/>
      <w:r w:rsidRPr="009C7D98">
        <w:rPr>
          <w:rFonts w:ascii="Times New Roman" w:hAnsi="Times New Roman" w:cs="Times New Roman"/>
          <w:color w:val="000000"/>
        </w:rPr>
        <w:t>обязательныи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9C7D98">
        <w:rPr>
          <w:rFonts w:ascii="Times New Roman" w:hAnsi="Times New Roman" w:cs="Times New Roman"/>
          <w:color w:val="000000"/>
        </w:rPr>
        <w:t>претензионныи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порядок не считается соблюденным. </w:t>
      </w:r>
    </w:p>
    <w:p w14:paraId="00E8D675" w14:textId="77777777" w:rsidR="009C7D98" w:rsidRPr="009C7D98" w:rsidRDefault="009C7D98" w:rsidP="009C7D98">
      <w:pPr>
        <w:rPr>
          <w:rFonts w:ascii="Times New Roman" w:hAnsi="Times New Roman" w:cs="Times New Roman"/>
          <w:b/>
          <w:bCs/>
          <w:color w:val="000000"/>
        </w:rPr>
      </w:pPr>
    </w:p>
    <w:p w14:paraId="7345D30F" w14:textId="77777777" w:rsidR="009C7D98" w:rsidRPr="009C7D98" w:rsidRDefault="009C7D98" w:rsidP="009C7D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</w:p>
    <w:p w14:paraId="58BEE5C0" w14:textId="7F77EC1D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b/>
          <w:bCs/>
          <w:color w:val="000000"/>
        </w:rPr>
        <w:t xml:space="preserve">Реквизиты Организатора </w:t>
      </w:r>
    </w:p>
    <w:p w14:paraId="2E80E7F8" w14:textId="77777777" w:rsidR="009C7D98" w:rsidRPr="009C7D98" w:rsidRDefault="009C7D98" w:rsidP="009C7D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</w:p>
    <w:p w14:paraId="224FDA2E" w14:textId="77777777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 xml:space="preserve">АНО «Институт прикладного анализа поведения и психолого-социальных </w:t>
      </w:r>
    </w:p>
    <w:p w14:paraId="6C71DC51" w14:textId="77777777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D98">
        <w:rPr>
          <w:rFonts w:ascii="Times New Roman" w:hAnsi="Times New Roman" w:cs="Times New Roman"/>
          <w:color w:val="000000"/>
        </w:rPr>
        <w:t>технологий»</w:t>
      </w:r>
      <w:r w:rsidRPr="009C7D98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9C7D98">
        <w:rPr>
          <w:rFonts w:ascii="Times New Roman" w:hAnsi="Times New Roman" w:cs="Times New Roman"/>
          <w:color w:val="000000"/>
        </w:rPr>
        <w:t>Юридическии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и </w:t>
      </w:r>
      <w:proofErr w:type="spellStart"/>
      <w:r w:rsidRPr="009C7D98">
        <w:rPr>
          <w:rFonts w:ascii="Times New Roman" w:hAnsi="Times New Roman" w:cs="Times New Roman"/>
          <w:color w:val="000000"/>
        </w:rPr>
        <w:t>почтовыи</w:t>
      </w:r>
      <w:proofErr w:type="spellEnd"/>
      <w:r w:rsidRPr="009C7D98">
        <w:rPr>
          <w:rFonts w:ascii="Times New Roman" w:hAnsi="Times New Roman" w:cs="Times New Roman"/>
          <w:color w:val="000000"/>
        </w:rPr>
        <w:t xml:space="preserve">̆ адрес: </w:t>
      </w:r>
      <w:r w:rsidRPr="009C7D98">
        <w:rPr>
          <w:rFonts w:ascii="Times New Roman" w:eastAsia="Times New Roman" w:hAnsi="Times New Roman" w:cs="Times New Roman"/>
          <w:color w:val="555555"/>
          <w:shd w:val="clear" w:color="auto" w:fill="FFFFFF"/>
          <w:lang w:eastAsia="ru-RU"/>
        </w:rPr>
        <w:t>107497, г. Москва,</w:t>
      </w:r>
      <w:r w:rsidRPr="009C7D98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9C7D98">
        <w:rPr>
          <w:rFonts w:ascii="Times New Roman" w:eastAsia="Times New Roman" w:hAnsi="Times New Roman" w:cs="Times New Roman"/>
          <w:color w:val="555555"/>
          <w:shd w:val="clear" w:color="auto" w:fill="FFFFFF"/>
          <w:lang w:eastAsia="ru-RU"/>
        </w:rPr>
        <w:t>ул. Монтажная, д.9,</w:t>
      </w:r>
      <w:r w:rsidRPr="009C7D98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Pr="009C7D98">
        <w:rPr>
          <w:rFonts w:ascii="Times New Roman" w:eastAsia="Times New Roman" w:hAnsi="Times New Roman" w:cs="Times New Roman"/>
          <w:color w:val="555555"/>
          <w:shd w:val="clear" w:color="auto" w:fill="FFFFFF"/>
          <w:lang w:eastAsia="ru-RU"/>
        </w:rPr>
        <w:t>стр.1, этаж 3,</w:t>
      </w:r>
      <w:r w:rsidRPr="009C7D98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Pr="009C7D98">
        <w:rPr>
          <w:rFonts w:ascii="Times New Roman" w:eastAsia="Times New Roman" w:hAnsi="Times New Roman" w:cs="Times New Roman"/>
          <w:color w:val="555555"/>
          <w:shd w:val="clear" w:color="auto" w:fill="FFFFFF"/>
          <w:lang w:eastAsia="ru-RU"/>
        </w:rPr>
        <w:t>помещение IV,</w:t>
      </w:r>
      <w:r w:rsidRPr="009C7D98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Pr="009C7D98">
        <w:rPr>
          <w:rFonts w:ascii="Times New Roman" w:eastAsia="Times New Roman" w:hAnsi="Times New Roman" w:cs="Times New Roman"/>
          <w:color w:val="555555"/>
          <w:shd w:val="clear" w:color="auto" w:fill="FFFFFF"/>
          <w:lang w:eastAsia="ru-RU"/>
        </w:rPr>
        <w:t xml:space="preserve">комната 11, офис 45. Тел. +7 (495) 923-03-65, </w:t>
      </w:r>
      <w:hyperlink r:id="rId10" w:history="1">
        <w:r w:rsidRPr="009C7D9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info</w:t>
        </w:r>
        <w:r w:rsidRPr="009C7D9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proofErr w:type="spellStart"/>
        <w:r w:rsidRPr="009C7D9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iaba</w:t>
        </w:r>
        <w:proofErr w:type="spellEnd"/>
        <w:r w:rsidRPr="009C7D9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9C7D9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9C7D98">
        <w:rPr>
          <w:rFonts w:ascii="Times New Roman" w:eastAsia="Times New Roman" w:hAnsi="Times New Roman" w:cs="Times New Roman"/>
          <w:color w:val="555555"/>
          <w:shd w:val="clear" w:color="auto" w:fill="FFFFFF"/>
          <w:lang w:eastAsia="ru-RU"/>
        </w:rPr>
        <w:t>. Генеральный директор: Оларь Маргарита Владимировна</w:t>
      </w:r>
    </w:p>
    <w:p w14:paraId="671E05CF" w14:textId="77777777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D1D61B" w14:textId="77777777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0F7F9B" w14:textId="77777777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9F472F" w14:textId="77777777" w:rsidR="009C7D98" w:rsidRPr="009C7D98" w:rsidRDefault="009C7D98" w:rsidP="009C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7AA2CD" w14:textId="77777777" w:rsidR="009C7D98" w:rsidRPr="009C7D98" w:rsidRDefault="009C7D98" w:rsidP="009C7D98">
      <w:pPr>
        <w:rPr>
          <w:rFonts w:ascii="Times New Roman" w:hAnsi="Times New Roman" w:cs="Times New Roman"/>
        </w:rPr>
      </w:pPr>
    </w:p>
    <w:p w14:paraId="7AF5632D" w14:textId="77777777" w:rsidR="000A49EC" w:rsidRPr="009C7D98" w:rsidRDefault="000A49EC">
      <w:pPr>
        <w:rPr>
          <w:rFonts w:ascii="Times New Roman" w:hAnsi="Times New Roman" w:cs="Times New Roman"/>
        </w:rPr>
      </w:pPr>
    </w:p>
    <w:sectPr w:rsidR="000A49EC" w:rsidRPr="009C7D98" w:rsidSect="00E40C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D55A9"/>
    <w:multiLevelType w:val="hybridMultilevel"/>
    <w:tmpl w:val="0C183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F4AE1"/>
    <w:multiLevelType w:val="hybridMultilevel"/>
    <w:tmpl w:val="C7686A3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 w15:restartNumberingAfterBreak="0">
    <w:nsid w:val="61D9095E"/>
    <w:multiLevelType w:val="hybridMultilevel"/>
    <w:tmpl w:val="7CA2F48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4F436F3"/>
    <w:multiLevelType w:val="hybridMultilevel"/>
    <w:tmpl w:val="A3B61A00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98"/>
    <w:rsid w:val="000A49EC"/>
    <w:rsid w:val="009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6E4B5"/>
  <w15:chartTrackingRefBased/>
  <w15:docId w15:val="{3AF495C4-E2AC-DC40-BFBA-454F806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D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7D9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C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aba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aba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b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aba.ru/legal/pravila-provedenija-akcij/" TargetMode="External"/><Relationship Id="rId10" Type="http://schemas.openxmlformats.org/officeDocument/2006/relationships/hyperlink" Target="mailto:info@iab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2021-12-07T08:12:00Z</dcterms:created>
  <dcterms:modified xsi:type="dcterms:W3CDTF">2021-12-07T08:19:00Z</dcterms:modified>
</cp:coreProperties>
</file>